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994" w:rsidRDefault="00630994" w:rsidP="00630994">
      <w:r>
        <w:t xml:space="preserve">                                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901700" cy="901700"/>
            <wp:effectExtent l="19050" t="0" r="0" b="0"/>
            <wp:docPr id="1" name="Рисунок 4" descr="C:\Documents and Settings\User\Рабочий стол\ГЕРБ\Герб Ч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User\Рабочий стол\ГЕРБ\Герб ЧМ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94" w:rsidRPr="005E51E6" w:rsidRDefault="00630994" w:rsidP="00630994">
      <w:pPr>
        <w:pBdr>
          <w:bottom w:val="single" w:sz="4" w:space="1" w:color="auto"/>
        </w:pBdr>
        <w:spacing w:line="240" w:lineRule="atLeast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5E51E6">
        <w:rPr>
          <w:rFonts w:ascii="Times New Roman" w:eastAsia="Times New Roman" w:hAnsi="Times New Roman" w:cs="Times New Roman"/>
          <w:b/>
        </w:rPr>
        <w:t>МУНИЦИПАЛЬНОЕ БЮДЖЕТНОЕ УЧРЕЖДЕНИЕ КУЛЬТУРЫ</w:t>
      </w:r>
    </w:p>
    <w:p w:rsidR="00630994" w:rsidRPr="005E51E6" w:rsidRDefault="00630994" w:rsidP="00630994">
      <w:pPr>
        <w:pBdr>
          <w:bottom w:val="single" w:sz="4" w:space="1" w:color="auto"/>
        </w:pBdr>
        <w:spacing w:line="240" w:lineRule="atLeast"/>
        <w:jc w:val="center"/>
        <w:rPr>
          <w:rFonts w:ascii="Times New Roman" w:eastAsia="Times New Roman" w:hAnsi="Times New Roman" w:cs="Times New Roman"/>
          <w:b/>
        </w:rPr>
      </w:pPr>
      <w:r w:rsidRPr="005E51E6">
        <w:rPr>
          <w:rFonts w:ascii="Times New Roman" w:eastAsia="Times New Roman" w:hAnsi="Times New Roman" w:cs="Times New Roman"/>
          <w:b/>
        </w:rPr>
        <w:t>«ЦЕНТР КУЛЬТУРЫ ЧУКОТСКОГО МУНИЦИПАЛЬНОГО РАЙОНА»</w:t>
      </w:r>
    </w:p>
    <w:p w:rsidR="00630994" w:rsidRPr="005E51E6" w:rsidRDefault="00630994" w:rsidP="00630994">
      <w:pPr>
        <w:spacing w:line="240" w:lineRule="atLeast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5E51E6">
        <w:rPr>
          <w:rFonts w:ascii="Times New Roman" w:eastAsia="Times New Roman" w:hAnsi="Times New Roman" w:cs="Times New Roman"/>
          <w:sz w:val="18"/>
          <w:szCs w:val="18"/>
        </w:rPr>
        <w:t>689300, Чукотский автономный округ, Чукотский район, с. Лаврентия, ул. Советская, д. 6</w:t>
      </w:r>
    </w:p>
    <w:p w:rsidR="00630994" w:rsidRDefault="00630994" w:rsidP="00630994">
      <w:pPr>
        <w:jc w:val="center"/>
      </w:pPr>
      <w:r w:rsidRPr="005E51E6">
        <w:rPr>
          <w:rFonts w:ascii="Times New Roman" w:eastAsia="Times New Roman" w:hAnsi="Times New Roman" w:cs="Times New Roman"/>
          <w:sz w:val="18"/>
          <w:szCs w:val="18"/>
        </w:rPr>
        <w:t xml:space="preserve">Телефон/факс: 8 (42736) 2-26-47, </w:t>
      </w:r>
      <w:r w:rsidRPr="005E51E6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-</w:t>
      </w:r>
      <w:r w:rsidRPr="005E51E6">
        <w:rPr>
          <w:rFonts w:ascii="Times New Roman" w:eastAsia="Times New Roman" w:hAnsi="Times New Roman" w:cs="Times New Roman"/>
          <w:sz w:val="18"/>
          <w:szCs w:val="18"/>
          <w:lang w:val="en-US"/>
        </w:rPr>
        <w:t>mail</w:t>
      </w:r>
      <w:r w:rsidRPr="005E51E6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hyperlink r:id="rId5" w:history="1">
        <w:r w:rsidRPr="005E51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mbuklavrent</w:t>
        </w:r>
        <w:r w:rsidRPr="00914F98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@</w:t>
        </w:r>
        <w:r w:rsidRPr="005E51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gmail</w:t>
        </w:r>
        <w:r w:rsidRPr="00914F98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</w:rPr>
          <w:t>.</w:t>
        </w:r>
        <w:r w:rsidRPr="005E51E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com</w:t>
        </w:r>
      </w:hyperlink>
    </w:p>
    <w:p w:rsidR="00630994" w:rsidRPr="00062BBE" w:rsidRDefault="00630994" w:rsidP="0063099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3545"/>
        <w:gridCol w:w="6237"/>
      </w:tblGrid>
      <w:tr w:rsidR="00630994" w:rsidRPr="008527AE" w:rsidTr="004570B1">
        <w:tc>
          <w:tcPr>
            <w:tcW w:w="3545" w:type="dxa"/>
          </w:tcPr>
          <w:p w:rsidR="00630994" w:rsidRPr="008527AE" w:rsidRDefault="00630994" w:rsidP="004570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630994" w:rsidRPr="00517AF8" w:rsidRDefault="00630994" w:rsidP="004570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0994" w:rsidRPr="008527AE" w:rsidTr="004570B1">
        <w:tc>
          <w:tcPr>
            <w:tcW w:w="3545" w:type="dxa"/>
          </w:tcPr>
          <w:p w:rsidR="00630994" w:rsidRDefault="00630994" w:rsidP="004570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630994" w:rsidRDefault="00630994" w:rsidP="004570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</w:tc>
      </w:tr>
    </w:tbl>
    <w:p w:rsidR="00D53BF3" w:rsidRDefault="00435EA5" w:rsidP="00435EA5">
      <w:pPr>
        <w:jc w:val="center"/>
        <w:rPr>
          <w:rFonts w:ascii="Times New Roman" w:hAnsi="Times New Roman"/>
          <w:sz w:val="28"/>
          <w:szCs w:val="28"/>
        </w:rPr>
      </w:pPr>
      <w:r w:rsidRPr="00435EA5">
        <w:rPr>
          <w:rFonts w:ascii="Times New Roman" w:hAnsi="Times New Roman"/>
          <w:sz w:val="28"/>
          <w:szCs w:val="28"/>
        </w:rPr>
        <w:t>Публичный отчет о ходе реализации МБУК «Центр культуры Чукотского муниципального района»</w:t>
      </w:r>
      <w:r w:rsidR="00D53BF3">
        <w:rPr>
          <w:rFonts w:ascii="Times New Roman" w:hAnsi="Times New Roman"/>
          <w:sz w:val="28"/>
          <w:szCs w:val="28"/>
        </w:rPr>
        <w:t xml:space="preserve"> </w:t>
      </w:r>
      <w:r w:rsidRPr="00435EA5">
        <w:rPr>
          <w:rFonts w:ascii="Times New Roman" w:hAnsi="Times New Roman"/>
          <w:sz w:val="28"/>
          <w:szCs w:val="28"/>
        </w:rPr>
        <w:t xml:space="preserve">проекта </w:t>
      </w:r>
    </w:p>
    <w:p w:rsidR="00630994" w:rsidRDefault="00435EA5" w:rsidP="00435EA5">
      <w:pPr>
        <w:jc w:val="center"/>
        <w:rPr>
          <w:rFonts w:ascii="Times New Roman" w:hAnsi="Times New Roman"/>
          <w:sz w:val="28"/>
          <w:szCs w:val="28"/>
        </w:rPr>
      </w:pPr>
      <w:r w:rsidRPr="00435EA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Интерактивное просвещение</w:t>
      </w:r>
      <w:r w:rsidRPr="00435EA5">
        <w:rPr>
          <w:rFonts w:ascii="Times New Roman" w:hAnsi="Times New Roman"/>
          <w:sz w:val="28"/>
          <w:szCs w:val="28"/>
        </w:rPr>
        <w:t xml:space="preserve"> в «</w:t>
      </w:r>
      <w:r>
        <w:rPr>
          <w:rFonts w:ascii="Times New Roman" w:hAnsi="Times New Roman"/>
          <w:sz w:val="28"/>
          <w:szCs w:val="28"/>
        </w:rPr>
        <w:t>Краеведческом музее с. Лаврентия</w:t>
      </w:r>
      <w:r w:rsidRPr="00435EA5">
        <w:rPr>
          <w:rFonts w:ascii="Times New Roman" w:hAnsi="Times New Roman"/>
          <w:sz w:val="28"/>
          <w:szCs w:val="28"/>
        </w:rPr>
        <w:t>».</w:t>
      </w:r>
    </w:p>
    <w:p w:rsidR="00630994" w:rsidRDefault="00630994" w:rsidP="00630994">
      <w:pPr>
        <w:rPr>
          <w:rFonts w:ascii="Times New Roman" w:hAnsi="Times New Roman"/>
          <w:sz w:val="28"/>
          <w:szCs w:val="28"/>
        </w:rPr>
      </w:pPr>
      <w:r w:rsidRPr="00656C82">
        <w:rPr>
          <w:rFonts w:ascii="Times New Roman" w:hAnsi="Times New Roman"/>
          <w:sz w:val="28"/>
          <w:szCs w:val="28"/>
        </w:rPr>
        <w:tab/>
      </w:r>
    </w:p>
    <w:p w:rsidR="00435EA5" w:rsidRDefault="00435EA5" w:rsidP="00630994">
      <w:pPr>
        <w:rPr>
          <w:rFonts w:ascii="Times New Roman" w:hAnsi="Times New Roman"/>
          <w:sz w:val="28"/>
          <w:szCs w:val="28"/>
        </w:rPr>
      </w:pPr>
    </w:p>
    <w:p w:rsidR="00435EA5" w:rsidRDefault="00435EA5" w:rsidP="00435EA5">
      <w:pPr>
        <w:rPr>
          <w:rFonts w:ascii="Times New Roman" w:hAnsi="Times New Roman"/>
          <w:sz w:val="28"/>
          <w:szCs w:val="28"/>
        </w:rPr>
      </w:pPr>
      <w:r w:rsidRPr="00435EA5">
        <w:rPr>
          <w:rFonts w:ascii="Times New Roman" w:hAnsi="Times New Roman"/>
          <w:sz w:val="28"/>
          <w:szCs w:val="28"/>
        </w:rPr>
        <w:t>На основании Соглашения № 01-50/</w:t>
      </w:r>
      <w:r>
        <w:rPr>
          <w:rFonts w:ascii="Times New Roman" w:hAnsi="Times New Roman"/>
          <w:sz w:val="28"/>
          <w:szCs w:val="28"/>
        </w:rPr>
        <w:t>35</w:t>
      </w:r>
      <w:r w:rsidRPr="00435EA5">
        <w:rPr>
          <w:rFonts w:ascii="Times New Roman" w:hAnsi="Times New Roman"/>
          <w:sz w:val="28"/>
          <w:szCs w:val="28"/>
        </w:rPr>
        <w:t xml:space="preserve"> между Департаментом культуры, спорта и туризма Чукотского автономного округа и МБУК «Центр культуры Чукотского муниципального района» на предоставление из окружного бюджета в 2020 году гранта в форме субсидии на реализацию мероприятий, направленных на формирование духовно-нравственных и социальных ценностей, а также гражданской активности и социально значимых качеств граждан в Чукотском автономном округе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5EA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06</w:t>
      </w:r>
      <w:r w:rsidRPr="00435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</w:t>
      </w:r>
      <w:r w:rsidRPr="00435EA5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0</w:t>
      </w:r>
      <w:r w:rsidRPr="00435EA5">
        <w:rPr>
          <w:rFonts w:ascii="Times New Roman" w:hAnsi="Times New Roman"/>
          <w:sz w:val="28"/>
          <w:szCs w:val="28"/>
        </w:rPr>
        <w:t xml:space="preserve"> г. МБУК «Центр культуры Чукотского муниципального района» работал над реализацией проекта </w:t>
      </w:r>
      <w:r w:rsidRPr="00435EA5">
        <w:rPr>
          <w:rFonts w:ascii="Times New Roman" w:hAnsi="Times New Roman"/>
          <w:sz w:val="28"/>
          <w:szCs w:val="28"/>
        </w:rPr>
        <w:t>«Интерактивное просвещение в «Краеведческом музее с. Лаврентия»</w:t>
      </w:r>
      <w:r w:rsidRPr="00435EA5">
        <w:rPr>
          <w:rFonts w:ascii="Times New Roman" w:hAnsi="Times New Roman"/>
          <w:sz w:val="28"/>
          <w:szCs w:val="28"/>
        </w:rPr>
        <w:t>. Все работы проведены в полном соответствии с календарным планом сроков проведения мероприятий.</w:t>
      </w:r>
    </w:p>
    <w:tbl>
      <w:tblPr>
        <w:tblW w:w="9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56"/>
        <w:gridCol w:w="2534"/>
        <w:gridCol w:w="1577"/>
        <w:gridCol w:w="1862"/>
        <w:gridCol w:w="1967"/>
      </w:tblGrid>
      <w:tr w:rsidR="006F2092" w:rsidRPr="00147700" w:rsidTr="00EB683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92" w:rsidRPr="00147700" w:rsidRDefault="006F2092" w:rsidP="00EB683F">
            <w:pPr>
              <w:pStyle w:val="a7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№ п/п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92" w:rsidRPr="00147700" w:rsidRDefault="006F2092" w:rsidP="00EB683F">
            <w:pPr>
              <w:pStyle w:val="a7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Сроки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92" w:rsidRPr="00147700" w:rsidRDefault="006F2092" w:rsidP="00EB683F">
            <w:pPr>
              <w:pStyle w:val="a7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92" w:rsidRPr="00147700" w:rsidRDefault="006F2092" w:rsidP="00EB683F">
            <w:pPr>
              <w:pStyle w:val="a7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92" w:rsidRPr="00147700" w:rsidRDefault="006F2092" w:rsidP="00EB683F">
            <w:pPr>
              <w:pStyle w:val="a7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Задачи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92" w:rsidRPr="00147700" w:rsidRDefault="006F2092" w:rsidP="00EB683F">
            <w:pPr>
              <w:pStyle w:val="a7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Результаты</w:t>
            </w:r>
          </w:p>
        </w:tc>
      </w:tr>
      <w:tr w:rsidR="006F2092" w:rsidRPr="00147700" w:rsidTr="00EB683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92" w:rsidRPr="00147700" w:rsidRDefault="006F2092" w:rsidP="00EB683F">
            <w:pPr>
              <w:pStyle w:val="a7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1.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92" w:rsidRPr="00147700" w:rsidRDefault="006F2092" w:rsidP="00EB683F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Июль-август</w:t>
            </w:r>
            <w:r>
              <w:rPr>
                <w:rFonts w:ascii="Times New Roman" w:hAnsi="Times New Roman"/>
              </w:rPr>
              <w:t xml:space="preserve"> 2020 г.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92" w:rsidRPr="00147700" w:rsidRDefault="006F2092" w:rsidP="00EB683F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Покупка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 w:rsidRPr="002E18EE">
              <w:rPr>
                <w:rFonts w:ascii="Times New Roman" w:hAnsi="Times New Roman"/>
                <w:color w:val="000000"/>
                <w:shd w:val="clear" w:color="auto" w:fill="FFFFFF"/>
              </w:rPr>
              <w:t>нтерактивн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ой панели</w:t>
            </w:r>
            <w:r w:rsidRPr="002E18E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 проекционно-емкостным сенсорным стеклом </w:t>
            </w:r>
            <w:r w:rsidRPr="002E18EE">
              <w:rPr>
                <w:rStyle w:val="tovarnameforymlsize"/>
                <w:rFonts w:ascii="Times New Roman" w:hAnsi="Times New Roman"/>
              </w:rPr>
              <w:t>55"</w:t>
            </w:r>
            <w:r>
              <w:rPr>
                <w:rStyle w:val="tovarnameforymlsize"/>
                <w:rFonts w:ascii="Times New Roman" w:hAnsi="Times New Roman"/>
              </w:rPr>
              <w:t xml:space="preserve"> с программным обеспечением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92" w:rsidRPr="00D37B22" w:rsidRDefault="0006518E" w:rsidP="00EB683F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«Торговый дом БИЭМ ГРУПП»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92" w:rsidRPr="00147700" w:rsidRDefault="006F2092" w:rsidP="00EB683F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Приобрести оборудование по выгодной цене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92" w:rsidRPr="00147700" w:rsidRDefault="006F2092" w:rsidP="00EB683F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Покупка оборудования</w:t>
            </w:r>
          </w:p>
        </w:tc>
      </w:tr>
      <w:tr w:rsidR="006F2092" w:rsidRPr="00147700" w:rsidTr="00EB683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92" w:rsidRPr="00147700" w:rsidRDefault="006F2092" w:rsidP="00EB683F">
            <w:pPr>
              <w:pStyle w:val="a7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2.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92" w:rsidRPr="00147700" w:rsidRDefault="006F2092" w:rsidP="00EB683F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Сентябрь-декабрь</w:t>
            </w:r>
            <w:r>
              <w:rPr>
                <w:rFonts w:ascii="Times New Roman" w:hAnsi="Times New Roman"/>
              </w:rPr>
              <w:t xml:space="preserve"> 2020 г.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92" w:rsidRPr="00632708" w:rsidRDefault="006F2092" w:rsidP="00EB683F">
            <w:pPr>
              <w:pStyle w:val="a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Доставка оборудования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92" w:rsidRPr="008E7825" w:rsidRDefault="008E7825" w:rsidP="008E782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E7825">
              <w:rPr>
                <w:rFonts w:ascii="Times New Roman" w:hAnsi="Times New Roman" w:cs="Times New Roman"/>
              </w:rPr>
              <w:t>ООО «Торговый дом БИЭМ ГРУПП»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92" w:rsidRPr="006F2092" w:rsidRDefault="006F2092" w:rsidP="006F209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F2092">
              <w:rPr>
                <w:rFonts w:ascii="Times New Roman" w:hAnsi="Times New Roman" w:cs="Times New Roman"/>
              </w:rPr>
              <w:t>Доставить оборудование до с. Лаврентия в период навигации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92" w:rsidRPr="006F2092" w:rsidRDefault="006F2092" w:rsidP="006F2092">
            <w:pPr>
              <w:pStyle w:val="a7"/>
              <w:jc w:val="left"/>
              <w:rPr>
                <w:rFonts w:ascii="Times New Roman" w:hAnsi="Times New Roman"/>
              </w:rPr>
            </w:pPr>
            <w:r w:rsidRPr="006F2092">
              <w:rPr>
                <w:rFonts w:ascii="Times New Roman" w:hAnsi="Times New Roman"/>
              </w:rPr>
              <w:t>Появление интерактивного оборудования в музее</w:t>
            </w:r>
          </w:p>
        </w:tc>
      </w:tr>
    </w:tbl>
    <w:p w:rsidR="006F2092" w:rsidRPr="00435EA5" w:rsidRDefault="006F2092" w:rsidP="00435EA5">
      <w:pPr>
        <w:rPr>
          <w:rFonts w:ascii="Times New Roman" w:hAnsi="Times New Roman"/>
          <w:sz w:val="28"/>
          <w:szCs w:val="28"/>
        </w:rPr>
      </w:pPr>
    </w:p>
    <w:p w:rsidR="007C104D" w:rsidRDefault="007C104D" w:rsidP="006309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нацелен на повышение </w:t>
      </w:r>
      <w:r w:rsidRPr="007C104D">
        <w:rPr>
          <w:rFonts w:ascii="Times New Roman" w:hAnsi="Times New Roman"/>
          <w:sz w:val="28"/>
          <w:szCs w:val="28"/>
        </w:rPr>
        <w:t>привлекательност</w:t>
      </w:r>
      <w:r>
        <w:rPr>
          <w:rFonts w:ascii="Times New Roman" w:hAnsi="Times New Roman"/>
          <w:sz w:val="28"/>
          <w:szCs w:val="28"/>
        </w:rPr>
        <w:t>и</w:t>
      </w:r>
      <w:r w:rsidR="007123F1">
        <w:rPr>
          <w:rFonts w:ascii="Times New Roman" w:hAnsi="Times New Roman"/>
          <w:sz w:val="28"/>
          <w:szCs w:val="28"/>
        </w:rPr>
        <w:t xml:space="preserve"> музея и уров</w:t>
      </w:r>
      <w:r w:rsidRPr="007C104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 w:rsidRPr="007C104D">
        <w:rPr>
          <w:rFonts w:ascii="Times New Roman" w:hAnsi="Times New Roman"/>
          <w:sz w:val="28"/>
          <w:szCs w:val="28"/>
        </w:rPr>
        <w:t xml:space="preserve"> социально-культурного развития, духовно-нравственных и социальных </w:t>
      </w:r>
      <w:r w:rsidRPr="007C104D">
        <w:rPr>
          <w:rFonts w:ascii="Times New Roman" w:hAnsi="Times New Roman"/>
          <w:sz w:val="28"/>
          <w:szCs w:val="28"/>
        </w:rPr>
        <w:lastRenderedPageBreak/>
        <w:t>ценностей населения Чукотского района и гостей из России и зарубежья, используя интерактивные технологии, которые позволят людям воссоздавать, увязывать и осмысливать значимые события в истории и развитии России, Чукотского автономного округа, Чукотского района, познакомиться с музейными предметами и коллекциями, имеющими кул</w:t>
      </w:r>
      <w:r>
        <w:rPr>
          <w:rFonts w:ascii="Times New Roman" w:hAnsi="Times New Roman"/>
          <w:sz w:val="28"/>
          <w:szCs w:val="28"/>
        </w:rPr>
        <w:t xml:space="preserve">ьтурную и историческую ценность. </w:t>
      </w:r>
    </w:p>
    <w:p w:rsidR="007C104D" w:rsidRDefault="007C104D" w:rsidP="00630994">
      <w:pPr>
        <w:rPr>
          <w:rFonts w:ascii="Times New Roman" w:hAnsi="Times New Roman"/>
          <w:sz w:val="28"/>
          <w:szCs w:val="28"/>
        </w:rPr>
      </w:pPr>
      <w:r w:rsidRPr="007C104D">
        <w:rPr>
          <w:rFonts w:ascii="Times New Roman" w:hAnsi="Times New Roman"/>
          <w:sz w:val="28"/>
          <w:szCs w:val="28"/>
        </w:rPr>
        <w:t>В ходе реализации проекта решались следующие задачи:</w:t>
      </w:r>
    </w:p>
    <w:p w:rsidR="007C104D" w:rsidRPr="007C104D" w:rsidRDefault="007C104D" w:rsidP="007C104D">
      <w:pPr>
        <w:rPr>
          <w:rFonts w:ascii="Times New Roman" w:hAnsi="Times New Roman"/>
          <w:sz w:val="28"/>
          <w:szCs w:val="28"/>
        </w:rPr>
      </w:pPr>
      <w:r w:rsidRPr="007C104D">
        <w:rPr>
          <w:rFonts w:ascii="Times New Roman" w:hAnsi="Times New Roman"/>
          <w:sz w:val="28"/>
          <w:szCs w:val="28"/>
        </w:rPr>
        <w:t>1. Обеспечить населению села доступ к современным по содержанию и форме способам культурного досуга в музее.</w:t>
      </w:r>
    </w:p>
    <w:p w:rsidR="007C104D" w:rsidRPr="007C104D" w:rsidRDefault="007C104D" w:rsidP="007C104D">
      <w:pPr>
        <w:rPr>
          <w:rFonts w:ascii="Times New Roman" w:hAnsi="Times New Roman"/>
          <w:sz w:val="28"/>
          <w:szCs w:val="28"/>
        </w:rPr>
      </w:pPr>
      <w:r w:rsidRPr="007C104D">
        <w:rPr>
          <w:rFonts w:ascii="Times New Roman" w:hAnsi="Times New Roman"/>
          <w:sz w:val="28"/>
          <w:szCs w:val="28"/>
        </w:rPr>
        <w:t>2. Преодоление низкой привлекательности устоявшихся форматов публичного представления музейных предметов.</w:t>
      </w:r>
    </w:p>
    <w:p w:rsidR="007C104D" w:rsidRPr="007C104D" w:rsidRDefault="007C104D" w:rsidP="007C104D">
      <w:pPr>
        <w:rPr>
          <w:rFonts w:ascii="Times New Roman" w:hAnsi="Times New Roman"/>
          <w:sz w:val="28"/>
          <w:szCs w:val="28"/>
        </w:rPr>
      </w:pPr>
      <w:r w:rsidRPr="007C104D">
        <w:rPr>
          <w:rFonts w:ascii="Times New Roman" w:hAnsi="Times New Roman"/>
          <w:sz w:val="28"/>
          <w:szCs w:val="28"/>
        </w:rPr>
        <w:t>3. Знакомство местных и приезжих жителей и гостей села со всей России и зарубежья с прошлым и настоящим Чукотского автономного округа и Чукотского района с национальными особенностями, культурой и историей.</w:t>
      </w:r>
    </w:p>
    <w:p w:rsidR="007C104D" w:rsidRPr="007C104D" w:rsidRDefault="007C104D" w:rsidP="007C104D">
      <w:pPr>
        <w:rPr>
          <w:rFonts w:ascii="Times New Roman" w:hAnsi="Times New Roman"/>
          <w:sz w:val="28"/>
          <w:szCs w:val="28"/>
        </w:rPr>
      </w:pPr>
      <w:r w:rsidRPr="007C104D">
        <w:rPr>
          <w:rFonts w:ascii="Times New Roman" w:hAnsi="Times New Roman"/>
          <w:sz w:val="28"/>
          <w:szCs w:val="28"/>
        </w:rPr>
        <w:t>4. Преодоление социально-культурной и гражданской пассивности.</w:t>
      </w:r>
    </w:p>
    <w:p w:rsidR="007C104D" w:rsidRPr="007C104D" w:rsidRDefault="007C104D" w:rsidP="007C104D">
      <w:pPr>
        <w:rPr>
          <w:rFonts w:ascii="Times New Roman" w:hAnsi="Times New Roman"/>
          <w:sz w:val="28"/>
          <w:szCs w:val="28"/>
        </w:rPr>
      </w:pPr>
      <w:r w:rsidRPr="007C104D">
        <w:rPr>
          <w:rFonts w:ascii="Times New Roman" w:hAnsi="Times New Roman"/>
          <w:sz w:val="28"/>
          <w:szCs w:val="28"/>
        </w:rPr>
        <w:t>5. Сделать посещение музея доступным для людей, с разными категориями инвалидности (по слуху, по зрению, для инвалидов-колясочников).</w:t>
      </w:r>
    </w:p>
    <w:p w:rsidR="007C104D" w:rsidRDefault="007C104D" w:rsidP="007C104D">
      <w:pPr>
        <w:rPr>
          <w:rFonts w:ascii="Times New Roman" w:hAnsi="Times New Roman"/>
          <w:sz w:val="28"/>
          <w:szCs w:val="28"/>
        </w:rPr>
      </w:pPr>
      <w:r w:rsidRPr="007C104D">
        <w:rPr>
          <w:rFonts w:ascii="Times New Roman" w:hAnsi="Times New Roman"/>
          <w:sz w:val="28"/>
          <w:szCs w:val="28"/>
        </w:rPr>
        <w:t>6. Сформировать у человека чувство гордости за своих предков и Малую Родину, прикоснуться к своим корням.</w:t>
      </w:r>
    </w:p>
    <w:p w:rsidR="007C104D" w:rsidRDefault="007C104D" w:rsidP="007C104D">
      <w:pPr>
        <w:rPr>
          <w:rFonts w:ascii="Times New Roman" w:hAnsi="Times New Roman"/>
          <w:sz w:val="28"/>
          <w:szCs w:val="28"/>
        </w:rPr>
      </w:pPr>
    </w:p>
    <w:p w:rsidR="007123F1" w:rsidRPr="007123F1" w:rsidRDefault="00DC20DE" w:rsidP="007123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Интерактивная панель поступила в музей в начале декабря 2020 года. Сейчас происходит процесс установки и наполнения контента</w:t>
      </w:r>
      <w:r w:rsidR="006965EE">
        <w:rPr>
          <w:rFonts w:ascii="Times New Roman" w:hAnsi="Times New Roman"/>
          <w:sz w:val="28"/>
          <w:szCs w:val="28"/>
        </w:rPr>
        <w:t xml:space="preserve"> панели: создание и описание разделов, загрузка информации и фотографий, аудио- и видео- и мультимедийных файлов. Благодаря интерактивной панели будут созданы постоянные интерактивные разделы и</w:t>
      </w:r>
      <w:r w:rsidR="007C104D">
        <w:rPr>
          <w:rFonts w:ascii="Times New Roman" w:hAnsi="Times New Roman"/>
          <w:sz w:val="28"/>
          <w:szCs w:val="28"/>
        </w:rPr>
        <w:t xml:space="preserve"> временные</w:t>
      </w:r>
      <w:r w:rsidR="006965EE">
        <w:rPr>
          <w:rFonts w:ascii="Times New Roman" w:hAnsi="Times New Roman"/>
          <w:sz w:val="28"/>
          <w:szCs w:val="28"/>
        </w:rPr>
        <w:t xml:space="preserve"> выставки, </w:t>
      </w:r>
      <w:r w:rsidR="007C104D">
        <w:rPr>
          <w:rFonts w:ascii="Times New Roman" w:hAnsi="Times New Roman"/>
          <w:sz w:val="28"/>
          <w:szCs w:val="28"/>
        </w:rPr>
        <w:t xml:space="preserve">а </w:t>
      </w:r>
      <w:r w:rsidR="006965EE">
        <w:rPr>
          <w:rFonts w:ascii="Times New Roman" w:hAnsi="Times New Roman"/>
          <w:sz w:val="28"/>
          <w:szCs w:val="28"/>
        </w:rPr>
        <w:t>так</w:t>
      </w:r>
      <w:r w:rsidR="007C104D">
        <w:rPr>
          <w:rFonts w:ascii="Times New Roman" w:hAnsi="Times New Roman"/>
          <w:sz w:val="28"/>
          <w:szCs w:val="28"/>
        </w:rPr>
        <w:t>же</w:t>
      </w:r>
      <w:r w:rsidR="006965EE">
        <w:rPr>
          <w:rFonts w:ascii="Times New Roman" w:hAnsi="Times New Roman"/>
          <w:sz w:val="28"/>
          <w:szCs w:val="28"/>
        </w:rPr>
        <w:t xml:space="preserve"> </w:t>
      </w:r>
      <w:r w:rsidR="007C104D">
        <w:rPr>
          <w:rFonts w:ascii="Times New Roman" w:hAnsi="Times New Roman"/>
          <w:sz w:val="28"/>
          <w:szCs w:val="28"/>
        </w:rPr>
        <w:t>будет использована для</w:t>
      </w:r>
      <w:r w:rsidR="006965EE">
        <w:rPr>
          <w:rFonts w:ascii="Times New Roman" w:hAnsi="Times New Roman"/>
          <w:sz w:val="28"/>
          <w:szCs w:val="28"/>
        </w:rPr>
        <w:t xml:space="preserve"> </w:t>
      </w:r>
      <w:r w:rsidR="007C104D">
        <w:rPr>
          <w:rFonts w:ascii="Times New Roman" w:hAnsi="Times New Roman"/>
          <w:sz w:val="28"/>
          <w:szCs w:val="28"/>
        </w:rPr>
        <w:t xml:space="preserve">проведения </w:t>
      </w:r>
      <w:r w:rsidR="006965EE">
        <w:rPr>
          <w:rFonts w:ascii="Times New Roman" w:hAnsi="Times New Roman"/>
          <w:sz w:val="28"/>
          <w:szCs w:val="28"/>
        </w:rPr>
        <w:t>мероприяти</w:t>
      </w:r>
      <w:r w:rsidR="007C104D">
        <w:rPr>
          <w:rFonts w:ascii="Times New Roman" w:hAnsi="Times New Roman"/>
          <w:sz w:val="28"/>
          <w:szCs w:val="28"/>
        </w:rPr>
        <w:t>й</w:t>
      </w:r>
      <w:r w:rsidR="006965EE">
        <w:rPr>
          <w:rFonts w:ascii="Times New Roman" w:hAnsi="Times New Roman"/>
          <w:sz w:val="28"/>
          <w:szCs w:val="28"/>
        </w:rPr>
        <w:t xml:space="preserve">. </w:t>
      </w:r>
      <w:r w:rsidR="007123F1" w:rsidRPr="007123F1">
        <w:rPr>
          <w:rFonts w:ascii="Times New Roman" w:hAnsi="Times New Roman"/>
          <w:sz w:val="28"/>
          <w:szCs w:val="28"/>
        </w:rPr>
        <w:t>Очень важным преимуществом сенсорной панели является специальный модуль «Доступная среда» -  это выделенная зона с сенсорными кнопками, расположенными в нижней части экрана, включающие в себя – пиктограммы доступности для разных категорий инвалидности (по слуху, по зрению, для инвалидов-колясочников)</w:t>
      </w:r>
      <w:r w:rsidR="007123F1">
        <w:rPr>
          <w:rFonts w:ascii="Times New Roman" w:hAnsi="Times New Roman"/>
          <w:sz w:val="28"/>
          <w:szCs w:val="28"/>
        </w:rPr>
        <w:t xml:space="preserve">. </w:t>
      </w:r>
      <w:r w:rsidR="007123F1" w:rsidRPr="007123F1">
        <w:rPr>
          <w:rFonts w:ascii="Times New Roman" w:hAnsi="Times New Roman"/>
          <w:sz w:val="28"/>
          <w:szCs w:val="28"/>
        </w:rPr>
        <w:t>Также будет возможна трансляция многостраничных мультимедийных презентаций и фильмов, создание викторин и заданий, связанных с проводимым культурно-просветительным мероприятием.</w:t>
      </w:r>
    </w:p>
    <w:p w:rsidR="00630994" w:rsidRDefault="006965EE" w:rsidP="006309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Новое и современное оборудование поможет увеличить количество человек, которым будет интересно и полезно посетить музей, узнать больше информации о Чукотском районе и ключевых культурных событиях в Чукотском автономном округе</w:t>
      </w:r>
      <w:r w:rsidR="004B48D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жизни коренных малочисленных народов севера. </w:t>
      </w:r>
    </w:p>
    <w:p w:rsidR="00AF2D37" w:rsidRDefault="00AF2D37" w:rsidP="00630994">
      <w:pPr>
        <w:rPr>
          <w:rFonts w:ascii="Times New Roman" w:hAnsi="Times New Roman"/>
          <w:sz w:val="28"/>
          <w:szCs w:val="28"/>
        </w:rPr>
      </w:pPr>
    </w:p>
    <w:sectPr w:rsidR="00AF2D37" w:rsidSect="00F9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664"/>
    <w:rsid w:val="0006518E"/>
    <w:rsid w:val="0025699F"/>
    <w:rsid w:val="002D5A18"/>
    <w:rsid w:val="00435EA5"/>
    <w:rsid w:val="004B48DA"/>
    <w:rsid w:val="00511BFC"/>
    <w:rsid w:val="00630994"/>
    <w:rsid w:val="006965EE"/>
    <w:rsid w:val="006F2092"/>
    <w:rsid w:val="007123F1"/>
    <w:rsid w:val="007C104D"/>
    <w:rsid w:val="007D0664"/>
    <w:rsid w:val="007E3BC7"/>
    <w:rsid w:val="008E7825"/>
    <w:rsid w:val="0091563D"/>
    <w:rsid w:val="00945749"/>
    <w:rsid w:val="00AF2D37"/>
    <w:rsid w:val="00C8495E"/>
    <w:rsid w:val="00CA6380"/>
    <w:rsid w:val="00D53BF3"/>
    <w:rsid w:val="00DC20DE"/>
    <w:rsid w:val="00F92B62"/>
    <w:rsid w:val="00F96439"/>
    <w:rsid w:val="00FA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0AD2"/>
  <w15:docId w15:val="{E99357A7-87D5-4660-8AA4-2661A4E5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66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E3BC7"/>
    <w:pPr>
      <w:keepNext/>
      <w:widowControl/>
      <w:shd w:val="clear" w:color="auto" w:fill="FFFFFF"/>
      <w:autoSpaceDE/>
      <w:autoSpaceDN/>
      <w:adjustRightInd/>
      <w:ind w:firstLine="0"/>
      <w:jc w:val="center"/>
      <w:outlineLvl w:val="0"/>
    </w:pPr>
    <w:rPr>
      <w:rFonts w:ascii="Times New Roman" w:eastAsia="Times New Roman" w:hAnsi="Times New Roman" w:cs="Times New Roman"/>
      <w:color w:val="00000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0994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Calibri" w:eastAsia="Times New Roman" w:hAnsi="Calibri" w:cs="Times New Roman"/>
      <w:sz w:val="22"/>
      <w:szCs w:val="22"/>
    </w:rPr>
  </w:style>
  <w:style w:type="character" w:customStyle="1" w:styleId="a4">
    <w:name w:val="Нижний колонтитул Знак"/>
    <w:basedOn w:val="a0"/>
    <w:link w:val="a3"/>
    <w:uiPriority w:val="99"/>
    <w:rsid w:val="00630994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09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99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7E3BC7"/>
    <w:rPr>
      <w:rFonts w:ascii="Times New Roman" w:eastAsia="Times New Roman" w:hAnsi="Times New Roman" w:cs="Times New Roman"/>
      <w:color w:val="000000"/>
      <w:sz w:val="30"/>
      <w:szCs w:val="30"/>
      <w:shd w:val="clear" w:color="auto" w:fill="FFFFFF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7E3BC7"/>
    <w:pPr>
      <w:ind w:firstLine="0"/>
    </w:pPr>
    <w:rPr>
      <w:rFonts w:eastAsia="Times New Roman" w:cs="Times New Roman"/>
    </w:rPr>
  </w:style>
  <w:style w:type="character" w:customStyle="1" w:styleId="tovarnameforymlsize">
    <w:name w:val="tovar_name_for_yml_size"/>
    <w:basedOn w:val="a0"/>
    <w:rsid w:val="006F2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2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uklavrent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ЦК</cp:lastModifiedBy>
  <cp:revision>13</cp:revision>
  <dcterms:created xsi:type="dcterms:W3CDTF">2020-12-02T23:05:00Z</dcterms:created>
  <dcterms:modified xsi:type="dcterms:W3CDTF">2022-06-10T07:36:00Z</dcterms:modified>
</cp:coreProperties>
</file>